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sotlav (VU), norsk näverlav (VU), brunpudrad nållav (NT), garnlav (NT), granticka (NT), rödbrun blekspik (NT), skrovellav (NT), tretåig hackspett (NT, §4), luddlav (S)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