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klagomål behandlar höga naturvärden i avverkningsanmälan A 15149-2022 i Strömsunds kommun som inkom 2022-04-07 och omfattar 10,6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7174180, E 450246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