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5038-2022 i Ström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