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dokument behandlar höga naturvärden i avverkningsanmälan A 12386-2022 i Strömsunds kommun som inkom 2022-03-17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lunglav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