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dokument behandlar höga naturvärden i avverkningsanmälan A 15461-2023 i Strömsunds kommun som inkom 2023-04-03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blåfotad fagerspindling (VU), puderspindling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