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dokument behandlar höga naturvärden i avverkningsanmälan A 17668-2026 i Strömsunds kommun som inkom 2026-04-08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7068943, E 503278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