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dokument behandlar höga naturvärden i avverkningsanmälan A 18253-2025 i Strömsunds kommun som inkom 2025-04-15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7043857, E 525163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