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som inkom 2026-05-22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7087202, E 554677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