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dokument behandlar höga naturvärden i avverkningsanmälan A 26473-2026 i Strömsunds kommun som inkom 2026-06-10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kolflarnlav (NT, T), lunglav (NT, T), mörk kolflarnlav (NT), vedskivlav (NT, T), vitgrynig nållav (NT), bårdlav (S, T), skinnlav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7039968, E 534372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