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dokument behandlar höga naturvärden i avverkningsanmälan A 27148-2026 i Strömsunds kommun som inkom 2026-06-15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7105866, E 532898 i SWEREF 99 TM.</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