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dokument behandlar höga naturvärden i avverkningsanmälan A 29487-2024 i Strömsunds kommun som inkom 2024-07-11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skrovellav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7143895, E 492898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