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dokument behandlar höga naturvärden i avverkningsanmälan A 46297-2025 i Strömsunds kommun som inkom 2025-09-25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7043525, E 517538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