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som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3 naturvårdsarter hittats: gammelgransskål (NT, T), knottrig blåslav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