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dokument behandlar höga naturvärden i avverkningsanmälan A 51357-2025 i Strömsunds kommun som inkom 2025-10-17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7127610, E 545450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