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dokument behandlar höga naturvärden i avverkningsanmälan A 54067-2025 i Strömsunds kommun som inkom 2025-11-03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tretåig hackspett (NT, T, §4) och vedticka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7041322, E 532570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