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dokument behandlar höga naturvärden i avverkningsanmälan A 57805-2023 i Strömsunds kommun som inkom 2023-11-13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7178965, E 461944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