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dokument behandlar höga naturvärden i avverkningsanmälan A 61385-2022 i Strömsunds kommun som inkom 2022-12-20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orange taggsvamp (NT, T), grönkulla (S, T,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