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som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gränsticka (VU, T) och norsk näverlav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