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dokument behandlar höga naturvärden i avverkningsanmälan A 6583-2023 i Strömsunds kommun som inkom 2023-02-06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7096440, E 564549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