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dokument behandlar höga naturvärden i avverkningsanmälan A 66475-2021 i Strömsunds kommun som inkom 2021-11-18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vedtrappmossa (NT, T), bårdlav (S, T) och stor aspticka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7049630, E 547674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