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dokument behandlar höga naturvärden i avverkningsanmälan A 7126-2026 i Strömsunds kommun som inkom 2026-02-04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13 naturvårdsarter hittats: garnlav (VU, T), gränsticka (VU, T), ulltickeporing (VU), doftskinn (NT, T), harticka (NT, T), lunglav (NT, T), rosenticka (NT, T), rynkskinn (NT, T), skrovellav (NT, T), tretåig hackspett (NT, T, §4), ullticka (NT, T), brun klibbskivling (S) och spillkråka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7106456, E 511113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