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Detta dokument behandlar höga naturvärden i avverkningsanmälan A 10075-2023 i Strömsunds kommun som inkom 2023-02-28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7106346, E 553217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