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Detta dokument behandlar höga naturvärden i avverkningsanmälan A 17538-2026 i Strömsunds kommun som inkom 2026-04-08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7036030, E 523717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källmossa (S)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