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Detta dokument behandlar höga naturvärden i avverkningsanmälan A 17956-2023 i Strömsunds kommun som inkom 2023-04-21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7132507, E 544094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6 naturvårdsarter hittats: blå slemspindling (NT, T), koralltaggsvamp (NT, T), ullticka (NT, T), barkkornlav (S, T), mörk husmossa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