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som inkom 2026-05-26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7127886, E 544723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