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som inkom 2024-06-17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7100399, E 560717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