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som inkom 2022-08-30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7136254, E 491359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