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som inkom 2025-08-05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7078984, E 553111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