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Detta dokument behandlar höga naturvärden i avverkningsanmälan A 39075-2023 i Strömsunds kommun som inkom 2023-08-25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7116535, E 553326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