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som inkom 2023-09-19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7115766, E 560858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