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Detta dokument behandlar höga naturvärden i avverkningsanmälan A 473-2025 i Strömsunds kommun som inkom 2025-01-07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7154088, E 446704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