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Detta dokument behandlar höga naturvärden i avverkningsanmälan A 4824-2024 i Strömsunds kommun som inkom 2024-02-06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7136575, E 498083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