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som inkom 2025-10-08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7071687, E 574936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