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Detta dokument behandlar höga naturvärden i avverkningsanmälan A 49769-2024 i Strömsunds kommun som inkom 2024-11-01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7043489, E 546118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7 naturvårdsarter hittats: garnlav (VU, T), norsk näverlav (VU), gammelgransskål (NT, T), lunglav (NT, T), violettgrå tagellav (NT,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