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Detta dokument behandlar höga naturvärden i avverkningsanmälan A 52809-2025 i Strömsunds kommun som inkom 2025-10-27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7143949, E 468251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