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Detta dokument behandlar höga naturvärden i avverkningsanmälan A 54944-2024 i Strömsunds kommun som inkom 2024-11-23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7069048, E 579140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2 naturvårdsarter hittats: orange taggsvamp (NT, T) och skogshare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