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Detta dokument behandlar höga naturvärden i avverkningsanmälan A 5627-2025 i Strömsunds kommun som inkom 2025-02-05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7114417, E 532489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gränsticka (VU, T), harticka (NT, T), rosenticka (NT, T), rynkskinn (NT, T), talltita (NT, §4), tretåig hackspett (NT, T, §4), ullticka (NT, T), vitgrynig nållav (NT) och skinnlav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