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som inkom 2026-01-27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7086093, E 560137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