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36-2020 i Ström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