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22 meter från avverkningsanmälan A 14830-2025 i Strömsunds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