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345-2025 i Strömsund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