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dokument behandlar höga naturvärden i avverkningsanmälan A 23659-2026 i Strömsunds kommun. Denna avverkningsanmälan inkom 2026-05-22 08:47:14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