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dokument behandlar höga naturvärden i avverkningsanmälan A 26048-2024 i Strömsunds kommun. Denna avverkningsanmälan inkom 2024-06-25 07:46:02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7128193, E 505952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