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dokument behandlar höga naturvärden i avverkningsanmälan A 27233-2026 i Strömsunds kommun. Denna avverkningsanmälan inkom 2026-06-15 11:45:55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7105963,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