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13 meter från avverkningsanmälan A 33055-2025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