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4832-2023 i Ström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