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19 meter från avverkningsanmälan A 57619-2023 i Strömsunds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