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10429-2025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