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dokument behandlar höga naturvärden i avverkningsanmälan A 2759-2025 i Strömsunds kommun. Denna avverkningsanmälan inkom 2025-01-17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