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björktrast (NT, §4), drillsnäppa (NT, §4), fiskmås (NT, §4), järpe (NT, §4), rödvingetrast (NT, §4), skogshare (NT), spillkråka (NT, §4), svartvit flugsnappare (NT, §4), talltita (NT, §4) och tretåig hackspett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spillkråka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